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756C1">
      <w:pPr>
        <w:jc w:val="center"/>
        <w:rPr>
          <w:b/>
          <w:bCs/>
          <w:sz w:val="36"/>
          <w:u w:val="single"/>
        </w:rPr>
      </w:pPr>
      <w:bookmarkStart w:id="0" w:name="_GoBack"/>
      <w:r>
        <w:rPr>
          <w:rFonts w:hint="eastAsia"/>
          <w:b/>
          <w:bCs/>
          <w:sz w:val="36"/>
        </w:rPr>
        <w:t>大连海洋大学</w:t>
      </w:r>
      <w:r>
        <w:rPr>
          <w:rFonts w:hint="eastAsia"/>
          <w:b/>
          <w:bCs/>
          <w:sz w:val="36"/>
          <w:lang w:val="en-US" w:eastAsia="zh-CN"/>
        </w:rPr>
        <w:t>研究生</w:t>
      </w:r>
      <w:r>
        <w:rPr>
          <w:rFonts w:hint="eastAsia"/>
          <w:b/>
          <w:bCs/>
          <w:sz w:val="36"/>
        </w:rPr>
        <w:t>新生</w:t>
      </w:r>
      <w:r>
        <w:rPr>
          <w:rFonts w:hint="eastAsia"/>
          <w:b/>
          <w:bCs/>
          <w:sz w:val="36"/>
          <w:lang w:val="en-US" w:eastAsia="zh-CN"/>
        </w:rPr>
        <w:t>恢复</w:t>
      </w:r>
      <w:r>
        <w:rPr>
          <w:rFonts w:hint="eastAsia"/>
          <w:b/>
          <w:bCs/>
          <w:sz w:val="36"/>
        </w:rPr>
        <w:t>入学资格申请审批表</w:t>
      </w:r>
      <w:bookmarkEnd w:id="0"/>
    </w:p>
    <w:tbl>
      <w:tblPr>
        <w:tblStyle w:val="11"/>
        <w:tblW w:w="4952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4"/>
        <w:gridCol w:w="424"/>
        <w:gridCol w:w="225"/>
        <w:gridCol w:w="1595"/>
        <w:gridCol w:w="911"/>
        <w:gridCol w:w="1067"/>
        <w:gridCol w:w="1200"/>
        <w:gridCol w:w="1140"/>
        <w:gridCol w:w="1272"/>
      </w:tblGrid>
      <w:tr w14:paraId="369A7E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608" w:type="pct"/>
            <w:vAlign w:val="center"/>
          </w:tcPr>
          <w:p w14:paraId="54BCEC4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名</w:t>
            </w:r>
          </w:p>
        </w:tc>
        <w:tc>
          <w:tcPr>
            <w:tcW w:w="1258" w:type="pct"/>
            <w:gridSpan w:val="3"/>
            <w:vAlign w:val="center"/>
          </w:tcPr>
          <w:p w14:paraId="098E7566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510" w:type="pct"/>
            <w:vAlign w:val="center"/>
          </w:tcPr>
          <w:p w14:paraId="1EAA21B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 别</w:t>
            </w:r>
          </w:p>
        </w:tc>
        <w:tc>
          <w:tcPr>
            <w:tcW w:w="598" w:type="pct"/>
            <w:vAlign w:val="center"/>
          </w:tcPr>
          <w:p w14:paraId="73E49F9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72" w:type="pct"/>
            <w:vAlign w:val="center"/>
          </w:tcPr>
          <w:p w14:paraId="3855040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号</w:t>
            </w:r>
          </w:p>
        </w:tc>
        <w:tc>
          <w:tcPr>
            <w:tcW w:w="1351" w:type="pct"/>
            <w:gridSpan w:val="2"/>
            <w:vAlign w:val="center"/>
          </w:tcPr>
          <w:p w14:paraId="36BBAF65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1CA6DE0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608" w:type="pct"/>
            <w:vAlign w:val="center"/>
          </w:tcPr>
          <w:p w14:paraId="3D462CB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院</w:t>
            </w:r>
          </w:p>
        </w:tc>
        <w:tc>
          <w:tcPr>
            <w:tcW w:w="1258" w:type="pct"/>
            <w:gridSpan w:val="3"/>
            <w:vAlign w:val="center"/>
          </w:tcPr>
          <w:p w14:paraId="0741A48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510" w:type="pct"/>
            <w:vAlign w:val="center"/>
          </w:tcPr>
          <w:p w14:paraId="6D8CE48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 业</w:t>
            </w:r>
          </w:p>
        </w:tc>
        <w:tc>
          <w:tcPr>
            <w:tcW w:w="1271" w:type="pct"/>
            <w:gridSpan w:val="2"/>
            <w:vAlign w:val="center"/>
          </w:tcPr>
          <w:p w14:paraId="497978A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39" w:type="pct"/>
            <w:vAlign w:val="center"/>
          </w:tcPr>
          <w:p w14:paraId="578C1C4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年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级</w:t>
            </w:r>
          </w:p>
        </w:tc>
        <w:tc>
          <w:tcPr>
            <w:tcW w:w="712" w:type="pct"/>
            <w:vAlign w:val="center"/>
          </w:tcPr>
          <w:p w14:paraId="16E1EDE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31D120A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72" w:type="pct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5360212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</w:t>
            </w:r>
          </w:p>
        </w:tc>
        <w:tc>
          <w:tcPr>
            <w:tcW w:w="1405" w:type="pct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13ABF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1" w:type="pct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827EFD2"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学习形式</w:t>
            </w:r>
          </w:p>
        </w:tc>
        <w:tc>
          <w:tcPr>
            <w:tcW w:w="1351" w:type="pct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53B80DF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/>
                <w:sz w:val="24"/>
                <w:lang w:val="en-US" w:eastAsia="zh-CN"/>
              </w:rPr>
              <w:t>全日制</w:t>
            </w:r>
          </w:p>
          <w:p w14:paraId="203074B4"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/>
                <w:sz w:val="24"/>
                <w:lang w:val="en-US" w:eastAsia="zh-CN"/>
              </w:rPr>
              <w:t>非全日制</w:t>
            </w:r>
          </w:p>
        </w:tc>
      </w:tr>
      <w:tr w14:paraId="45751F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72" w:type="pct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093755BF"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</w:rPr>
              <w:t>学生联系电话</w:t>
            </w:r>
          </w:p>
        </w:tc>
        <w:tc>
          <w:tcPr>
            <w:tcW w:w="1405" w:type="pct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4BDC3EC2">
            <w:pPr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71" w:type="pct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7C224EA"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父母/配偶联系</w:t>
            </w:r>
            <w:r>
              <w:rPr>
                <w:rFonts w:hint="eastAsia" w:ascii="宋体" w:hAnsi="宋体"/>
                <w:sz w:val="24"/>
              </w:rPr>
              <w:t>电话</w:t>
            </w:r>
          </w:p>
        </w:tc>
        <w:tc>
          <w:tcPr>
            <w:tcW w:w="1351" w:type="pct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78D21A">
            <w:pPr>
              <w:ind w:firstLine="600" w:firstLineChars="250"/>
              <w:rPr>
                <w:rFonts w:ascii="宋体" w:hAnsi="宋体"/>
                <w:sz w:val="24"/>
              </w:rPr>
            </w:pPr>
          </w:p>
        </w:tc>
      </w:tr>
      <w:tr w14:paraId="2435CD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72" w:type="pct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4E606A99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家庭详细地址</w:t>
            </w:r>
          </w:p>
        </w:tc>
        <w:tc>
          <w:tcPr>
            <w:tcW w:w="1405" w:type="pct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AEE5C1A">
            <w:pPr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71" w:type="pct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E54AE7B"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</w:rPr>
              <w:t>邮 编</w:t>
            </w:r>
          </w:p>
        </w:tc>
        <w:tc>
          <w:tcPr>
            <w:tcW w:w="1351" w:type="pct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5F0E53A6">
            <w:pPr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BC4153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972" w:type="pct"/>
            <w:gridSpan w:val="3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69FA46A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申请保留时间</w:t>
            </w:r>
          </w:p>
        </w:tc>
        <w:tc>
          <w:tcPr>
            <w:tcW w:w="4027" w:type="pct"/>
            <w:gridSpan w:val="6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58B5202">
            <w:pPr>
              <w:jc w:val="both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1年    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年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日 至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年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日</w:t>
            </w:r>
          </w:p>
          <w:p w14:paraId="6FC1984D">
            <w:pPr>
              <w:jc w:val="both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2年    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年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日 至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年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日</w:t>
            </w:r>
          </w:p>
        </w:tc>
      </w:tr>
      <w:tr w14:paraId="3AE5322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0" w:hRule="exact"/>
        </w:trPr>
        <w:tc>
          <w:tcPr>
            <w:tcW w:w="846" w:type="pct"/>
            <w:gridSpan w:val="2"/>
            <w:tcBorders>
              <w:bottom w:val="double" w:color="auto" w:sz="4" w:space="0"/>
            </w:tcBorders>
            <w:vAlign w:val="center"/>
          </w:tcPr>
          <w:p w14:paraId="3C53B1EF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恢 复</w:t>
            </w:r>
          </w:p>
          <w:p w14:paraId="55C5D88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入 学</w:t>
            </w:r>
          </w:p>
          <w:p w14:paraId="0DEF21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资 格</w:t>
            </w:r>
          </w:p>
          <w:p w14:paraId="7CA4B86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原 因</w:t>
            </w:r>
          </w:p>
        </w:tc>
        <w:tc>
          <w:tcPr>
            <w:tcW w:w="4153" w:type="pct"/>
            <w:gridSpan w:val="7"/>
            <w:tcBorders>
              <w:bottom w:val="double" w:color="auto" w:sz="4" w:space="0"/>
            </w:tcBorders>
            <w:vAlign w:val="center"/>
          </w:tcPr>
          <w:p w14:paraId="7A24F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left"/>
              <w:textAlignment w:val="auto"/>
              <w:rPr>
                <w:rFonts w:hint="default" w:ascii="宋体" w:hAnsi="宋体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lang w:val="en-US" w:eastAsia="zh-CN"/>
              </w:rPr>
              <w:t>申请恢复入学资格条件（单选）：</w:t>
            </w:r>
          </w:p>
          <w:p w14:paraId="32F53EDB">
            <w:pPr>
              <w:ind w:firstLine="480" w:firstLineChars="200"/>
              <w:jc w:val="left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退役</w:t>
            </w:r>
          </w:p>
          <w:p w14:paraId="0846F805">
            <w:pPr>
              <w:ind w:firstLine="480" w:firstLineChars="200"/>
              <w:jc w:val="left"/>
              <w:rPr>
                <w:rFonts w:hint="default" w:ascii="宋体" w:hAnsi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患病康复</w:t>
            </w:r>
          </w:p>
          <w:p w14:paraId="497245AB">
            <w:pPr>
              <w:ind w:firstLine="480" w:firstLineChars="200"/>
              <w:jc w:val="left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研究生支教团期满</w:t>
            </w:r>
          </w:p>
          <w:p w14:paraId="28A34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left"/>
              <w:textAlignment w:val="auto"/>
              <w:rPr>
                <w:rFonts w:hint="default" w:ascii="宋体" w:hAnsi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lang w:val="en-US" w:eastAsia="zh-CN"/>
              </w:rPr>
              <w:t>详细原因：</w:t>
            </w:r>
          </w:p>
          <w:p w14:paraId="66D88968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68B75789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11098221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本人承诺以上信息真实无误，由于信息不实产生的相关问题，责任自负。</w:t>
            </w:r>
          </w:p>
          <w:p w14:paraId="1D65C93C">
            <w:pPr>
              <w:ind w:firstLine="1440" w:firstLineChars="6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申请人</w:t>
            </w:r>
            <w:r>
              <w:rPr>
                <w:rFonts w:hint="eastAsia" w:ascii="宋体" w:hAnsi="宋体"/>
                <w:sz w:val="24"/>
              </w:rPr>
              <w:t>签字：                   年    月    日</w:t>
            </w:r>
          </w:p>
        </w:tc>
      </w:tr>
      <w:tr w14:paraId="4CC20D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exact"/>
        </w:trPr>
        <w:tc>
          <w:tcPr>
            <w:tcW w:w="846" w:type="pct"/>
            <w:gridSpan w:val="2"/>
            <w:tcBorders>
              <w:top w:val="double" w:color="auto" w:sz="4" w:space="0"/>
            </w:tcBorders>
            <w:vAlign w:val="center"/>
          </w:tcPr>
          <w:p w14:paraId="145C35B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院</w:t>
            </w:r>
          </w:p>
          <w:p w14:paraId="51CE4E2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 见</w:t>
            </w:r>
          </w:p>
        </w:tc>
        <w:tc>
          <w:tcPr>
            <w:tcW w:w="4153" w:type="pct"/>
            <w:gridSpan w:val="7"/>
            <w:tcBorders>
              <w:top w:val="double" w:color="auto" w:sz="4" w:space="0"/>
            </w:tcBorders>
            <w:vAlign w:val="center"/>
          </w:tcPr>
          <w:p w14:paraId="77AEDAA8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3E459599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72425493">
            <w:pPr>
              <w:ind w:left="5039" w:leftChars="228" w:hanging="4560" w:hangingChars="19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主管领导签字： </w:t>
            </w:r>
          </w:p>
          <w:p w14:paraId="1B0D5E6F">
            <w:pPr>
              <w:ind w:left="5039" w:leftChars="228" w:hanging="4560" w:hangingChars="19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</w:t>
            </w:r>
          </w:p>
          <w:p w14:paraId="293356AB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院长签字（</w:t>
            </w:r>
            <w:r>
              <w:rPr>
                <w:rFonts w:hint="eastAsia" w:ascii="宋体" w:hAnsi="宋体"/>
                <w:kern w:val="0"/>
                <w:sz w:val="24"/>
              </w:rPr>
              <w:t>单位印章</w:t>
            </w:r>
            <w:r>
              <w:rPr>
                <w:rFonts w:hint="eastAsia" w:ascii="宋体" w:hAnsi="宋体"/>
                <w:sz w:val="24"/>
              </w:rPr>
              <w:t>）：                 年    月    日</w:t>
            </w:r>
          </w:p>
        </w:tc>
      </w:tr>
      <w:tr w14:paraId="1079B47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exact"/>
        </w:trPr>
        <w:tc>
          <w:tcPr>
            <w:tcW w:w="846" w:type="pct"/>
            <w:gridSpan w:val="2"/>
            <w:vAlign w:val="center"/>
          </w:tcPr>
          <w:p w14:paraId="184D916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研究生与学科建设处（党委研究生工作部）</w:t>
            </w:r>
            <w:r>
              <w:rPr>
                <w:rFonts w:hint="eastAsia" w:ascii="宋体" w:hAnsi="宋体"/>
                <w:sz w:val="24"/>
              </w:rPr>
              <w:t>审查意见</w:t>
            </w:r>
          </w:p>
        </w:tc>
        <w:tc>
          <w:tcPr>
            <w:tcW w:w="4153" w:type="pct"/>
            <w:gridSpan w:val="7"/>
            <w:vAlign w:val="center"/>
          </w:tcPr>
          <w:p w14:paraId="73A50B09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35CE6BD0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769000ED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0CE17849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负责人签字（</w:t>
            </w:r>
            <w:r>
              <w:rPr>
                <w:rFonts w:hint="eastAsia" w:ascii="宋体" w:hAnsi="宋体"/>
                <w:kern w:val="0"/>
                <w:sz w:val="24"/>
              </w:rPr>
              <w:t>单位印章</w:t>
            </w:r>
            <w:r>
              <w:rPr>
                <w:rFonts w:hint="eastAsia" w:ascii="宋体" w:hAnsi="宋体"/>
                <w:sz w:val="24"/>
              </w:rPr>
              <w:t>）：               年    月    日</w:t>
            </w:r>
          </w:p>
        </w:tc>
      </w:tr>
      <w:tr w14:paraId="1E8E87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exact"/>
        </w:trPr>
        <w:tc>
          <w:tcPr>
            <w:tcW w:w="846" w:type="pct"/>
            <w:gridSpan w:val="2"/>
            <w:vAlign w:val="center"/>
          </w:tcPr>
          <w:p w14:paraId="294DDC8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</w:t>
            </w:r>
          </w:p>
          <w:p w14:paraId="4432529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审批意见</w:t>
            </w:r>
          </w:p>
        </w:tc>
        <w:tc>
          <w:tcPr>
            <w:tcW w:w="4153" w:type="pct"/>
            <w:gridSpan w:val="7"/>
            <w:vAlign w:val="center"/>
          </w:tcPr>
          <w:p w14:paraId="3DC83357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39A506A8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6F887B30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0141B4B2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学校主管领导签字：                    年    月    日</w:t>
            </w:r>
          </w:p>
        </w:tc>
      </w:tr>
    </w:tbl>
    <w:p w14:paraId="53167920">
      <w:pPr>
        <w:rPr>
          <w:rFonts w:hint="default" w:ascii="仿宋_GB2312" w:eastAsia="仿宋_GB2312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_GB2312" w:eastAsia="仿宋_GB2312"/>
          <w:b/>
          <w:bCs/>
          <w:color w:val="auto"/>
          <w:sz w:val="18"/>
          <w:szCs w:val="18"/>
        </w:rPr>
        <w:t>注：</w:t>
      </w:r>
      <w:r>
        <w:rPr>
          <w:rFonts w:hint="eastAsia" w:ascii="仿宋_GB2312" w:eastAsia="仿宋_GB2312"/>
          <w:b w:val="0"/>
          <w:bCs w:val="0"/>
          <w:color w:val="auto"/>
          <w:sz w:val="18"/>
          <w:szCs w:val="18"/>
          <w:lang w:val="en-US" w:eastAsia="zh-CN"/>
        </w:rPr>
        <w:t>1、新生保留入学资格期满前应向学校申请入学，新学年开学前两周内提出入学申请。</w:t>
      </w:r>
    </w:p>
    <w:p w14:paraId="590A8750">
      <w:pPr>
        <w:ind w:firstLine="360" w:firstLineChars="200"/>
        <w:rPr>
          <w:rFonts w:ascii="仿宋_GB2312" w:eastAsia="仿宋_GB2312"/>
          <w:color w:val="auto"/>
          <w:sz w:val="18"/>
          <w:szCs w:val="18"/>
        </w:rPr>
      </w:pP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2</w:t>
      </w:r>
      <w:r>
        <w:rPr>
          <w:rFonts w:hint="eastAsia" w:ascii="仿宋_GB2312" w:eastAsia="仿宋_GB2312"/>
          <w:color w:val="auto"/>
          <w:sz w:val="18"/>
          <w:szCs w:val="18"/>
        </w:rPr>
        <w:t>、</w:t>
      </w: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恢复</w:t>
      </w:r>
      <w:r>
        <w:rPr>
          <w:rFonts w:hint="eastAsia" w:ascii="仿宋_GB2312" w:eastAsia="仿宋_GB2312"/>
          <w:color w:val="auto"/>
          <w:sz w:val="18"/>
          <w:szCs w:val="18"/>
        </w:rPr>
        <w:t>入学资格相关事宜按照《大连海洋大学</w:t>
      </w: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研究生学籍</w:t>
      </w:r>
      <w:r>
        <w:rPr>
          <w:rFonts w:hint="eastAsia" w:ascii="仿宋_GB2312" w:eastAsia="仿宋_GB2312"/>
          <w:color w:val="auto"/>
          <w:sz w:val="18"/>
          <w:szCs w:val="18"/>
        </w:rPr>
        <w:t>管理规定》执行。</w:t>
      </w:r>
    </w:p>
    <w:p w14:paraId="07E5974A">
      <w:pPr>
        <w:ind w:firstLine="360" w:firstLineChars="200"/>
        <w:rPr>
          <w:rFonts w:hint="eastAsia" w:ascii="仿宋_GB2312" w:eastAsia="仿宋_GB2312"/>
          <w:color w:val="auto"/>
          <w:sz w:val="18"/>
          <w:szCs w:val="18"/>
        </w:rPr>
      </w:pP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3</w:t>
      </w:r>
      <w:r>
        <w:rPr>
          <w:rFonts w:hint="eastAsia" w:ascii="仿宋_GB2312" w:eastAsia="仿宋_GB2312"/>
          <w:color w:val="auto"/>
          <w:sz w:val="18"/>
          <w:szCs w:val="18"/>
        </w:rPr>
        <w:t>、</w:t>
      </w: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退役学生持退役证明申请入学</w:t>
      </w:r>
      <w:r>
        <w:rPr>
          <w:rFonts w:hint="eastAsia" w:ascii="仿宋_GB2312" w:eastAsia="仿宋_GB2312"/>
          <w:color w:val="auto"/>
          <w:sz w:val="18"/>
          <w:szCs w:val="18"/>
        </w:rPr>
        <w:t>。</w:t>
      </w:r>
    </w:p>
    <w:p w14:paraId="470C8139">
      <w:pPr>
        <w:ind w:firstLine="360" w:firstLineChars="200"/>
        <w:rPr>
          <w:rFonts w:hint="eastAsia" w:ascii="仿宋_GB2312" w:eastAsia="仿宋_GB2312"/>
          <w:color w:val="auto"/>
          <w:sz w:val="18"/>
          <w:szCs w:val="18"/>
        </w:rPr>
      </w:pP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4</w:t>
      </w:r>
      <w:r>
        <w:rPr>
          <w:rFonts w:hint="eastAsia" w:ascii="仿宋_GB2312" w:eastAsia="仿宋_GB2312"/>
          <w:color w:val="auto"/>
          <w:sz w:val="18"/>
          <w:szCs w:val="18"/>
        </w:rPr>
        <w:t>、</w:t>
      </w: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患病康复学生</w:t>
      </w:r>
      <w:r>
        <w:rPr>
          <w:rFonts w:hint="eastAsia" w:ascii="仿宋_GB2312" w:eastAsia="仿宋_GB2312"/>
          <w:color w:val="auto"/>
          <w:sz w:val="18"/>
          <w:szCs w:val="18"/>
        </w:rPr>
        <w:t>需提供学校指定的二级甲等以上医院的诊断证明材料。</w:t>
      </w:r>
    </w:p>
    <w:p w14:paraId="648F31ED">
      <w:pPr>
        <w:ind w:firstLine="360" w:firstLineChars="200"/>
        <w:rPr>
          <w:rFonts w:hint="eastAsia" w:ascii="仿宋_GB2312" w:eastAsia="仿宋_GB2312"/>
          <w:color w:val="auto"/>
          <w:sz w:val="18"/>
          <w:szCs w:val="18"/>
          <w:lang w:val="en-US" w:eastAsia="zh-CN"/>
        </w:rPr>
      </w:pP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5、支教期满学生需提供《研究生支教团服务鉴定表》。</w:t>
      </w:r>
    </w:p>
    <w:p w14:paraId="2C7D5351">
      <w:pPr>
        <w:ind w:firstLine="360" w:firstLineChars="200"/>
        <w:rPr>
          <w:rFonts w:hint="eastAsia" w:ascii="仿宋_GB2312" w:eastAsia="仿宋_GB2312"/>
          <w:sz w:val="18"/>
          <w:szCs w:val="18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7" w:h="16840"/>
      <w:pgMar w:top="567" w:right="1418" w:bottom="567" w:left="1701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C469BB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463D85">
    <w:pPr>
      <w:pStyle w:val="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79F30E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046B41">
    <w:pPr>
      <w:pStyle w:val="8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6DE1CD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C21E3E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0ODhlZTllMDNhYzNlMjJhZDU5MDhlNTk0MDg4YzAifQ=="/>
  </w:docVars>
  <w:rsids>
    <w:rsidRoot w:val="00E81DC0"/>
    <w:rsid w:val="00076459"/>
    <w:rsid w:val="000A50A7"/>
    <w:rsid w:val="000D5A41"/>
    <w:rsid w:val="000E5386"/>
    <w:rsid w:val="0011689D"/>
    <w:rsid w:val="00143059"/>
    <w:rsid w:val="001464EB"/>
    <w:rsid w:val="00195EE1"/>
    <w:rsid w:val="001A1B61"/>
    <w:rsid w:val="001A50FD"/>
    <w:rsid w:val="001B5763"/>
    <w:rsid w:val="001C40AF"/>
    <w:rsid w:val="001D70A4"/>
    <w:rsid w:val="002075ED"/>
    <w:rsid w:val="00255A38"/>
    <w:rsid w:val="002852AB"/>
    <w:rsid w:val="0028698D"/>
    <w:rsid w:val="002E0A37"/>
    <w:rsid w:val="003127E8"/>
    <w:rsid w:val="00332EB1"/>
    <w:rsid w:val="003F7F2F"/>
    <w:rsid w:val="004131CE"/>
    <w:rsid w:val="00437605"/>
    <w:rsid w:val="00460040"/>
    <w:rsid w:val="004709A5"/>
    <w:rsid w:val="00491FD4"/>
    <w:rsid w:val="0049550A"/>
    <w:rsid w:val="004E2503"/>
    <w:rsid w:val="004F6BE2"/>
    <w:rsid w:val="00505042"/>
    <w:rsid w:val="00534ADF"/>
    <w:rsid w:val="005B6684"/>
    <w:rsid w:val="005C1909"/>
    <w:rsid w:val="005E1C08"/>
    <w:rsid w:val="00637F46"/>
    <w:rsid w:val="00654E80"/>
    <w:rsid w:val="0069540D"/>
    <w:rsid w:val="0074499E"/>
    <w:rsid w:val="007606B8"/>
    <w:rsid w:val="007653F2"/>
    <w:rsid w:val="00771CB5"/>
    <w:rsid w:val="007723F3"/>
    <w:rsid w:val="00787237"/>
    <w:rsid w:val="007C2682"/>
    <w:rsid w:val="00820F44"/>
    <w:rsid w:val="008518E7"/>
    <w:rsid w:val="0085566A"/>
    <w:rsid w:val="00866D8D"/>
    <w:rsid w:val="00881087"/>
    <w:rsid w:val="00897D6F"/>
    <w:rsid w:val="008A4F3A"/>
    <w:rsid w:val="008D43C1"/>
    <w:rsid w:val="0095770E"/>
    <w:rsid w:val="00977602"/>
    <w:rsid w:val="0099316C"/>
    <w:rsid w:val="009B7726"/>
    <w:rsid w:val="00A0568C"/>
    <w:rsid w:val="00A24CC3"/>
    <w:rsid w:val="00A25F53"/>
    <w:rsid w:val="00A452E2"/>
    <w:rsid w:val="00A52DFC"/>
    <w:rsid w:val="00A63F40"/>
    <w:rsid w:val="00A71F0A"/>
    <w:rsid w:val="00AC2022"/>
    <w:rsid w:val="00AD14BC"/>
    <w:rsid w:val="00B506B0"/>
    <w:rsid w:val="00B61E51"/>
    <w:rsid w:val="00B74511"/>
    <w:rsid w:val="00B77BD9"/>
    <w:rsid w:val="00B9368E"/>
    <w:rsid w:val="00BD1142"/>
    <w:rsid w:val="00BE3C56"/>
    <w:rsid w:val="00C04AA1"/>
    <w:rsid w:val="00C616C3"/>
    <w:rsid w:val="00C6397E"/>
    <w:rsid w:val="00C71E16"/>
    <w:rsid w:val="00C77C61"/>
    <w:rsid w:val="00CA0370"/>
    <w:rsid w:val="00CB5C1C"/>
    <w:rsid w:val="00CB64A0"/>
    <w:rsid w:val="00CE2A03"/>
    <w:rsid w:val="00D30D24"/>
    <w:rsid w:val="00D66C1E"/>
    <w:rsid w:val="00D90E01"/>
    <w:rsid w:val="00DC0B14"/>
    <w:rsid w:val="00DE4EC2"/>
    <w:rsid w:val="00E24B8B"/>
    <w:rsid w:val="00E317C7"/>
    <w:rsid w:val="00E53AFC"/>
    <w:rsid w:val="00E81DC0"/>
    <w:rsid w:val="00EA14BA"/>
    <w:rsid w:val="00EB58B7"/>
    <w:rsid w:val="00ED222E"/>
    <w:rsid w:val="00F236CB"/>
    <w:rsid w:val="00F25A9C"/>
    <w:rsid w:val="00F81BE4"/>
    <w:rsid w:val="00F94A0C"/>
    <w:rsid w:val="00FA3205"/>
    <w:rsid w:val="00FC4623"/>
    <w:rsid w:val="00FF7E82"/>
    <w:rsid w:val="04F01EE9"/>
    <w:rsid w:val="0C314310"/>
    <w:rsid w:val="106D36F1"/>
    <w:rsid w:val="1A6372EE"/>
    <w:rsid w:val="20BD0861"/>
    <w:rsid w:val="2AD71D28"/>
    <w:rsid w:val="33382140"/>
    <w:rsid w:val="366559E4"/>
    <w:rsid w:val="374476D9"/>
    <w:rsid w:val="3C851A19"/>
    <w:rsid w:val="410D409D"/>
    <w:rsid w:val="482E4D72"/>
    <w:rsid w:val="54110CE2"/>
    <w:rsid w:val="5A941991"/>
    <w:rsid w:val="5DEA4419"/>
    <w:rsid w:val="67D82FD8"/>
    <w:rsid w:val="682D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23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toc 2"/>
    <w:basedOn w:val="1"/>
    <w:next w:val="1"/>
    <w:autoRedefine/>
    <w:unhideWhenUsed/>
    <w:qFormat/>
    <w:uiPriority w:val="39"/>
    <w:pPr>
      <w:tabs>
        <w:tab w:val="right" w:leader="dot" w:pos="8778"/>
      </w:tabs>
      <w:ind w:left="420" w:leftChars="200"/>
      <w:jc w:val="center"/>
    </w:pPr>
  </w:style>
  <w:style w:type="paragraph" w:styleId="10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basedOn w:val="13"/>
    <w:unhideWhenUsed/>
    <w:qFormat/>
    <w:uiPriority w:val="99"/>
    <w:rPr>
      <w:color w:val="0000FF" w:themeColor="hyperlink"/>
      <w:u w:val="single"/>
    </w:rPr>
  </w:style>
  <w:style w:type="character" w:customStyle="1" w:styleId="15">
    <w:name w:val="页眉 Char"/>
    <w:basedOn w:val="13"/>
    <w:link w:val="8"/>
    <w:semiHidden/>
    <w:qFormat/>
    <w:uiPriority w:val="99"/>
    <w:rPr>
      <w:sz w:val="18"/>
      <w:szCs w:val="18"/>
    </w:rPr>
  </w:style>
  <w:style w:type="character" w:customStyle="1" w:styleId="16">
    <w:name w:val="页脚 Char"/>
    <w:basedOn w:val="13"/>
    <w:link w:val="7"/>
    <w:semiHidden/>
    <w:qFormat/>
    <w:uiPriority w:val="99"/>
    <w:rPr>
      <w:sz w:val="18"/>
      <w:szCs w:val="18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标题 1 Char"/>
    <w:basedOn w:val="13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标题 2 Char"/>
    <w:basedOn w:val="13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0">
    <w:name w:val="标题 3 Char"/>
    <w:basedOn w:val="13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1">
    <w:name w:val="标题 4 Char"/>
    <w:basedOn w:val="13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22">
    <w:name w:val="TOC Heading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28"/>
      <w:szCs w:val="28"/>
    </w:rPr>
  </w:style>
  <w:style w:type="character" w:customStyle="1" w:styleId="23">
    <w:name w:val="批注框文本 Char"/>
    <w:basedOn w:val="13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24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8B629-CDD8-4B36-A9DE-6009D7B4D73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407</Words>
  <Characters>409</Characters>
  <Lines>4</Lines>
  <Paragraphs>1</Paragraphs>
  <TotalTime>0</TotalTime>
  <ScaleCrop>false</ScaleCrop>
  <LinksUpToDate>false</LinksUpToDate>
  <CharactersWithSpaces>593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2015-07-13T10:29:00Z</dcterms:created>
  <dc:creator>Lenovo</dc:creator>
  <cp:lastModifiedBy>无糖零卡小汉堡</cp:lastModifiedBy>
  <cp:lastPrinted>2024-11-04T07:19:00Z</cp:lastPrinted>
  <dcterms:modified xsi:type="dcterms:W3CDTF">2026-03-10T03:16:32Z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2FD4E6A7402C4FDC8D764D7E8C68703F_13</vt:lpwstr>
  </property>
  <property fmtid="{D5CDD505-2E9C-101B-9397-08002B2CF9AE}" pid="4" name="KSOTemplateDocerSaveRecord">
    <vt:lpwstr>eyJoZGlkIjoiNzI1MzljODBiNDliMzEyMzFlZWNlN2EzYjU0N2YzMWEiLCJ1c2VySWQiOiIxMjMwMDcyOTU0In0=</vt:lpwstr>
  </property>
</Properties>
</file>