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77" w:rsidRDefault="00194BA3" w:rsidP="00194BA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招生专业表</w:t>
      </w:r>
    </w:p>
    <w:p w:rsidR="00DC7E4C" w:rsidRDefault="00DC7E4C" w:rsidP="00DC7E4C">
      <w:pPr>
        <w:jc w:val="left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学硕</w:t>
      </w:r>
      <w:proofErr w:type="gramEnd"/>
      <w:r w:rsidR="00A73FB4">
        <w:rPr>
          <w:rFonts w:ascii="方正小标宋简体" w:eastAsia="方正小标宋简体" w:hint="eastAsia"/>
          <w:sz w:val="44"/>
          <w:szCs w:val="44"/>
        </w:rPr>
        <w:t>A</w:t>
      </w:r>
      <w:r>
        <w:rPr>
          <w:rFonts w:ascii="方正小标宋简体" w:eastAsia="方正小标宋简体" w:hint="eastAsia"/>
          <w:sz w:val="44"/>
          <w:szCs w:val="44"/>
        </w:rPr>
        <w:t>：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40"/>
        <w:gridCol w:w="2156"/>
        <w:gridCol w:w="2081"/>
        <w:gridCol w:w="4536"/>
      </w:tblGrid>
      <w:tr w:rsidR="00DC7E4C" w:rsidRPr="00DC7E4C" w:rsidTr="00FC2AFB">
        <w:trPr>
          <w:trHeight w:val="435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序号</w:t>
            </w:r>
          </w:p>
        </w:tc>
        <w:tc>
          <w:tcPr>
            <w:tcW w:w="21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所属学院</w:t>
            </w:r>
          </w:p>
        </w:tc>
        <w:tc>
          <w:tcPr>
            <w:tcW w:w="208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一级学科名称(遴选)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 w:hint="eastAsia"/>
                <w:b/>
                <w:bCs/>
                <w:color w:val="0A0A0A"/>
                <w:kern w:val="0"/>
                <w:sz w:val="20"/>
                <w:szCs w:val="20"/>
              </w:rPr>
              <w:t>二级学科名称(招生备案)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生理学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水生生物学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微生物学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生物化学与分析化学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生物物理学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水产养殖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捕捞学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渔业资源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水产遗传育种与繁殖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水产动物营养与饲料学</w:t>
            </w:r>
          </w:p>
        </w:tc>
      </w:tr>
      <w:tr w:rsidR="00DC7E4C" w:rsidRPr="00DC7E4C" w:rsidTr="00C229A0">
        <w:trPr>
          <w:trHeight w:val="570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水产医学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2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物理海洋学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海洋化学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海洋生物学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海洋环境科学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海洋技术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3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食品科学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农产品加工及贮藏工程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水产品加工及贮藏工程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食品质量与安全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4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农业机械化工程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农业生物环境与能源工程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农业电气化与自动化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水力学及河流动力学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水工结构工程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港口、海岸及近海工程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6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船舶与海洋工程结构物设计制造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轮机工程与船舶安全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7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计算机系统结构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计算机软件与理论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计算机应用技术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控制理论与控制工程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检测技术与自动化装置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系统工程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模式识别与智能系统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8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会计学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企业管理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技术经济与管理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宪法与行政法学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(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海洋行政法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)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诉讼法学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(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海洋维权与执法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)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国际法学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(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国际海洋法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)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环境与资源保护法学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(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海洋环境保护法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)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马克思主义基本原理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马克思主义中国化研究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思想政治教育</w:t>
            </w:r>
          </w:p>
        </w:tc>
      </w:tr>
      <w:tr w:rsidR="00DC7E4C" w:rsidRPr="00DC7E4C" w:rsidTr="00FC2AFB">
        <w:trPr>
          <w:trHeight w:val="435"/>
        </w:trPr>
        <w:tc>
          <w:tcPr>
            <w:tcW w:w="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C7E4C" w:rsidRPr="00DC7E4C" w:rsidRDefault="00DC7E4C" w:rsidP="00DC7E4C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7E4C" w:rsidRPr="00DC7E4C" w:rsidRDefault="00DC7E4C" w:rsidP="00DC7E4C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中国近现代史基本问题研究</w:t>
            </w:r>
          </w:p>
        </w:tc>
      </w:tr>
    </w:tbl>
    <w:p w:rsidR="00DC7E4C" w:rsidRDefault="00DC7E4C" w:rsidP="00DC7E4C">
      <w:pPr>
        <w:jc w:val="left"/>
        <w:rPr>
          <w:rFonts w:ascii="方正小标宋简体" w:eastAsia="方正小标宋简体"/>
          <w:sz w:val="44"/>
          <w:szCs w:val="44"/>
        </w:rPr>
      </w:pPr>
    </w:p>
    <w:p w:rsidR="00FC2AFB" w:rsidRDefault="00FC2AFB" w:rsidP="00DC7E4C">
      <w:pPr>
        <w:jc w:val="left"/>
        <w:rPr>
          <w:rFonts w:ascii="方正小标宋简体" w:eastAsia="方正小标宋简体"/>
          <w:sz w:val="44"/>
          <w:szCs w:val="44"/>
        </w:rPr>
      </w:pPr>
    </w:p>
    <w:p w:rsidR="00FC2AFB" w:rsidRPr="00DC7E4C" w:rsidRDefault="00FC2AFB" w:rsidP="00DC7E4C">
      <w:pPr>
        <w:jc w:val="left"/>
        <w:rPr>
          <w:rFonts w:ascii="方正小标宋简体" w:eastAsia="方正小标宋简体"/>
          <w:sz w:val="44"/>
          <w:szCs w:val="44"/>
        </w:rPr>
      </w:pPr>
    </w:p>
    <w:p w:rsidR="003E1017" w:rsidRDefault="00DC7E4C" w:rsidP="003E1017">
      <w:pPr>
        <w:jc w:val="left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lastRenderedPageBreak/>
        <w:t>专硕</w:t>
      </w:r>
      <w:proofErr w:type="gramEnd"/>
      <w:r w:rsidR="00A73FB4">
        <w:rPr>
          <w:rFonts w:ascii="方正小标宋简体" w:eastAsia="方正小标宋简体" w:hint="eastAsia"/>
          <w:sz w:val="44"/>
          <w:szCs w:val="44"/>
        </w:rPr>
        <w:t>B</w:t>
      </w:r>
      <w:r>
        <w:rPr>
          <w:rFonts w:ascii="方正小标宋简体" w:eastAsia="方正小标宋简体" w:hint="eastAsia"/>
          <w:sz w:val="44"/>
          <w:szCs w:val="44"/>
        </w:rPr>
        <w:t>：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380"/>
        <w:gridCol w:w="2280"/>
        <w:gridCol w:w="1780"/>
        <w:gridCol w:w="3740"/>
      </w:tblGrid>
      <w:tr w:rsidR="003E1017" w:rsidRPr="00DC7E4C" w:rsidTr="0062415D">
        <w:trPr>
          <w:trHeight w:val="405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所属学院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专业学位类别</w:t>
            </w:r>
          </w:p>
        </w:tc>
        <w:tc>
          <w:tcPr>
            <w:tcW w:w="37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宋体" w:eastAsia="宋体" w:hAnsi="宋体" w:cs="宋体"/>
                <w:b/>
                <w:bCs/>
                <w:color w:val="0A0A0A"/>
                <w:kern w:val="0"/>
                <w:sz w:val="20"/>
                <w:szCs w:val="20"/>
              </w:rPr>
              <w:t>领域名称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渔业发展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 xml:space="preserve">　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资源利用与植物保护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食品加工与安全</w:t>
            </w:r>
          </w:p>
        </w:tc>
      </w:tr>
      <w:tr w:rsidR="003E1017" w:rsidRPr="00DC7E4C" w:rsidTr="0062415D">
        <w:trPr>
          <w:trHeight w:val="232"/>
        </w:trPr>
        <w:tc>
          <w:tcPr>
            <w:tcW w:w="138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农业工程与信息技术</w:t>
            </w:r>
          </w:p>
        </w:tc>
      </w:tr>
      <w:tr w:rsidR="003E1017" w:rsidRPr="00DC7E4C" w:rsidTr="0062415D">
        <w:trPr>
          <w:trHeight w:val="180"/>
        </w:trPr>
        <w:tc>
          <w:tcPr>
            <w:tcW w:w="138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机械工程</w:t>
            </w:r>
          </w:p>
        </w:tc>
      </w:tr>
      <w:tr w:rsidR="003E1017" w:rsidRPr="00DC7E4C" w:rsidTr="0062415D">
        <w:trPr>
          <w:trHeight w:val="180"/>
        </w:trPr>
        <w:tc>
          <w:tcPr>
            <w:tcW w:w="13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17" w:rsidRPr="003E1017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3E1017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农机装备工程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土木水</w:t>
            </w:r>
            <w:bookmarkStart w:id="0" w:name="_GoBack"/>
            <w:bookmarkEnd w:id="0"/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利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水利工程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土木工程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市政工程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(</w:t>
            </w:r>
            <w:proofErr w:type="gramStart"/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含给排水</w:t>
            </w:r>
            <w:proofErr w:type="gramEnd"/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等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)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人工环境工程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(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含供热、通风及空调等</w:t>
            </w: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)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17" w:rsidRPr="00DC7E4C" w:rsidRDefault="003E1017" w:rsidP="0062415D">
            <w:pPr>
              <w:widowControl/>
              <w:ind w:firstLineChars="50" w:firstLine="100"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机械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船舶工程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7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新一代电子信息技术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计算机技术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控制工程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人工智能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大数据技术与工程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8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农业管理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农村发展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9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外国语与国际教育学院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翻译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英语笔译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日语笔译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Courier New" w:hint="eastAsia"/>
                <w:color w:val="0A0A0A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海洋法律与人文学院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法律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法学</w:t>
            </w:r>
          </w:p>
        </w:tc>
      </w:tr>
      <w:tr w:rsidR="003E1017" w:rsidRPr="00DC7E4C" w:rsidTr="0062415D">
        <w:trPr>
          <w:trHeight w:val="405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1017" w:rsidRPr="00DC7E4C" w:rsidRDefault="003E1017" w:rsidP="0062415D">
            <w:pPr>
              <w:widowControl/>
              <w:jc w:val="left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017" w:rsidRPr="00DC7E4C" w:rsidRDefault="003E1017" w:rsidP="0062415D">
            <w:pPr>
              <w:widowControl/>
              <w:jc w:val="center"/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</w:pPr>
            <w:r w:rsidRPr="00DC7E4C">
              <w:rPr>
                <w:rFonts w:ascii="Courier New" w:eastAsia="宋体" w:hAnsi="Courier New" w:cs="Courier New"/>
                <w:color w:val="0A0A0A"/>
                <w:kern w:val="0"/>
                <w:sz w:val="20"/>
                <w:szCs w:val="20"/>
              </w:rPr>
              <w:t>非法学</w:t>
            </w:r>
          </w:p>
        </w:tc>
      </w:tr>
    </w:tbl>
    <w:p w:rsidR="003E1017" w:rsidRPr="00DC7E4C" w:rsidRDefault="003E1017" w:rsidP="003E1017">
      <w:pPr>
        <w:jc w:val="left"/>
        <w:rPr>
          <w:rFonts w:ascii="方正小标宋简体" w:eastAsia="方正小标宋简体"/>
          <w:sz w:val="44"/>
          <w:szCs w:val="44"/>
        </w:rPr>
      </w:pPr>
    </w:p>
    <w:p w:rsidR="00DC7E4C" w:rsidRPr="00DC7E4C" w:rsidRDefault="00DC7E4C" w:rsidP="00DC7E4C">
      <w:pPr>
        <w:jc w:val="left"/>
        <w:rPr>
          <w:rFonts w:ascii="方正小标宋简体" w:eastAsia="方正小标宋简体"/>
          <w:sz w:val="44"/>
          <w:szCs w:val="44"/>
        </w:rPr>
      </w:pPr>
    </w:p>
    <w:sectPr w:rsidR="00DC7E4C" w:rsidRPr="00DC7E4C" w:rsidSect="00DC7E4C"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97" w:rsidRDefault="00421897" w:rsidP="00194BA3">
      <w:r>
        <w:separator/>
      </w:r>
    </w:p>
  </w:endnote>
  <w:endnote w:type="continuationSeparator" w:id="0">
    <w:p w:rsidR="00421897" w:rsidRDefault="00421897" w:rsidP="0019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97" w:rsidRDefault="00421897" w:rsidP="00194BA3">
      <w:r>
        <w:separator/>
      </w:r>
    </w:p>
  </w:footnote>
  <w:footnote w:type="continuationSeparator" w:id="0">
    <w:p w:rsidR="00421897" w:rsidRDefault="00421897" w:rsidP="0019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5D"/>
    <w:rsid w:val="0016045D"/>
    <w:rsid w:val="00194BA3"/>
    <w:rsid w:val="00272A2F"/>
    <w:rsid w:val="00361D77"/>
    <w:rsid w:val="003E1017"/>
    <w:rsid w:val="00421897"/>
    <w:rsid w:val="00502BE3"/>
    <w:rsid w:val="005D7FB8"/>
    <w:rsid w:val="00914652"/>
    <w:rsid w:val="009F0DFF"/>
    <w:rsid w:val="00A73FB4"/>
    <w:rsid w:val="00AD4CE5"/>
    <w:rsid w:val="00C217E8"/>
    <w:rsid w:val="00C229A0"/>
    <w:rsid w:val="00CC7406"/>
    <w:rsid w:val="00D037EC"/>
    <w:rsid w:val="00D46C35"/>
    <w:rsid w:val="00D60C29"/>
    <w:rsid w:val="00DC7E4C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B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175</Words>
  <Characters>1003</Characters>
  <Application>Microsoft Office Word</Application>
  <DocSecurity>0</DocSecurity>
  <Lines>8</Lines>
  <Paragraphs>2</Paragraphs>
  <ScaleCrop>false</ScaleCrop>
  <Company>P R C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相雯</dc:creator>
  <cp:keywords/>
  <dc:description/>
  <cp:lastModifiedBy>相雯</cp:lastModifiedBy>
  <cp:revision>20</cp:revision>
  <cp:lastPrinted>2023-07-04T05:57:00Z</cp:lastPrinted>
  <dcterms:created xsi:type="dcterms:W3CDTF">2023-07-04T05:41:00Z</dcterms:created>
  <dcterms:modified xsi:type="dcterms:W3CDTF">2023-07-05T08:26:00Z</dcterms:modified>
</cp:coreProperties>
</file>